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b/>
          <w:sz w:val="32"/>
          <w:szCs w:val="32"/>
          <w:lang w:val="en-US" w:eastAsia="zh-CN"/>
        </w:rPr>
      </w:pPr>
      <w:r>
        <w:rPr>
          <w:rFonts w:hint="eastAsia"/>
          <w:b/>
          <w:sz w:val="32"/>
          <w:szCs w:val="32"/>
          <w:lang w:val="en-US" w:eastAsia="zh-CN"/>
        </w:rPr>
        <w:t>煎药机</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常压3+1煎药包装一体机</w:t>
      </w:r>
    </w:p>
    <w:p>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、容量：20000ML×3</w:t>
      </w:r>
    </w:p>
    <w:p>
      <w:pPr>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、功率：2000W×3+800W</w:t>
      </w:r>
    </w:p>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3、尺寸：1480*540*1220（mm）</w:t>
      </w:r>
    </w:p>
    <w:p>
      <w:pPr>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、电压：AC220V</w:t>
      </w:r>
    </w:p>
    <w:p>
      <w:pPr>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、煎药包装一体组合，紧凑合理，美观大方，配50-280ML无极变量包装机。</w:t>
      </w:r>
    </w:p>
    <w:p>
      <w:pPr>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、常温常压，可同时煎3个处方，每锅能煎3-15付药。</w:t>
      </w:r>
    </w:p>
    <w:p>
      <w:pPr>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、可设定高温时间，高温时间1-255分钟自由设定，采用倒计时自动显示。</w:t>
      </w:r>
    </w:p>
    <w:p>
      <w:pPr>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、采用数控技术，操作简洁。</w:t>
      </w:r>
    </w:p>
    <w:p>
      <w:pPr>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、武火文火自动转换。</w:t>
      </w:r>
    </w:p>
    <w:p>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、内筒采用不锈钢，外筒体采用玻璃，煎药过程清晰可见</w:t>
      </w:r>
    </w:p>
    <w:p>
      <w:pPr>
        <w:rPr>
          <w:rFonts w:hint="eastAsia" w:ascii="仿宋" w:hAnsi="仿宋" w:eastAsia="仿宋" w:cs="仿宋"/>
          <w:sz w:val="32"/>
          <w:szCs w:val="32"/>
        </w:rPr>
      </w:pPr>
    </w:p>
    <w:p>
      <w:pPr>
        <w:spacing w:before="118" w:line="220" w:lineRule="auto"/>
        <w:ind w:left="2077" w:firstLine="640" w:firstLineChars="200"/>
        <w:outlineLvl w:val="0"/>
        <w:rPr>
          <w:rFonts w:ascii="宋体" w:hAnsi="宋体" w:eastAsia="宋体" w:cs="宋体"/>
          <w:sz w:val="32"/>
          <w:szCs w:val="32"/>
          <w14:textOutline w14:w="7282" w14:cap="sq" w14:cmpd="sng">
            <w14:solidFill>
              <w14:srgbClr w14:val="000000"/>
            </w14:solidFill>
            <w14:prstDash w14:val="solid"/>
            <w14:bevel/>
          </w14:textOutline>
        </w:rPr>
      </w:pPr>
      <w:r>
        <w:rPr>
          <w:rFonts w:ascii="宋体" w:hAnsi="宋体" w:eastAsia="宋体" w:cs="宋体"/>
          <w:sz w:val="32"/>
          <w:szCs w:val="32"/>
          <w14:textOutline w14:w="7282" w14:cap="sq" w14:cmpd="sng">
            <w14:solidFill>
              <w14:srgbClr w14:val="000000"/>
            </w14:solidFill>
            <w14:prstDash w14:val="solid"/>
            <w14:bevel/>
          </w14:textOutline>
        </w:rPr>
        <w:t>无创呼吸机</w:t>
      </w:r>
    </w:p>
    <w:p>
      <w:pPr>
        <w:numPr>
          <w:ilvl w:val="0"/>
          <w:numId w:val="1"/>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适用范围：</w:t>
      </w:r>
    </w:p>
    <w:p>
      <w:pPr>
        <w:numPr>
          <w:ilvl w:val="0"/>
          <w:numId w:val="0"/>
        </w:numPr>
        <w:rPr>
          <w:rFonts w:ascii="宋体" w:hAnsi="宋体" w:eastAsia="宋体" w:cs="宋体"/>
          <w:sz w:val="32"/>
          <w:szCs w:val="32"/>
          <w14:textOutline w14:w="7282" w14:cap="sq" w14:cmpd="sng">
            <w14:solidFill>
              <w14:srgbClr w14:val="000000"/>
            </w14:solidFill>
            <w14:prstDash w14:val="solid"/>
            <w14:bevel/>
          </w14:textOutline>
        </w:rPr>
      </w:pPr>
      <w:r>
        <w:rPr>
          <w:rFonts w:hint="eastAsia" w:ascii="仿宋" w:hAnsi="仿宋" w:eastAsia="仿宋" w:cs="仿宋"/>
          <w:sz w:val="28"/>
          <w:szCs w:val="28"/>
          <w:lang w:val="en-US" w:eastAsia="zh-CN"/>
        </w:rPr>
        <w:t xml:space="preserve">  供患有睡眠呼吸暂停、低通气综合征的成人患者在医院或家庭中进行双水平无创通气治疗使用。</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二、主要功能：</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、可根据病人需要提供不同的治疗方案，从 CPAP 到 S 、T 、S/T 、VGPS 五种模式。</w:t>
      </w:r>
    </w:p>
    <w:p>
      <w:pPr>
        <w:pStyle w:val="3"/>
        <w:spacing w:before="200" w:line="487" w:lineRule="exact"/>
        <w:ind w:firstLine="560" w:firstLineChars="200"/>
        <w:rPr>
          <w:rFonts w:hint="eastAsia" w:ascii="仿宋" w:hAnsi="仿宋" w:eastAsia="仿宋" w:cs="仿宋"/>
          <w:kern w:val="2"/>
          <w:sz w:val="28"/>
          <w:szCs w:val="28"/>
          <w:lang w:val="en-US" w:eastAsia="zh-CN" w:bidi="ar-SA"/>
        </w:rPr>
      </w:pPr>
    </w:p>
    <w:p>
      <w:pPr>
        <w:pStyle w:val="3"/>
        <w:spacing w:before="200" w:line="487"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 、触发灵敏度可调。</w:t>
      </w:r>
    </w:p>
    <w:p>
      <w:pPr>
        <w:pStyle w:val="3"/>
        <w:spacing w:before="200" w:line="487"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 、实时监测与记录血氧饱和度情况。</w:t>
      </w:r>
    </w:p>
    <w:p>
      <w:pPr>
        <w:pStyle w:val="3"/>
        <w:spacing w:before="200" w:line="487"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 、提示功能。</w:t>
      </w:r>
    </w:p>
    <w:p>
      <w:pPr>
        <w:pStyle w:val="3"/>
        <w:spacing w:before="200" w:line="487"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 、记录功能（SD 卡）。</w:t>
      </w:r>
    </w:p>
    <w:p>
      <w:pPr>
        <w:pStyle w:val="3"/>
        <w:spacing w:before="200" w:line="487"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 、最大漏气补偿功能。</w:t>
      </w:r>
    </w:p>
    <w:p>
      <w:pPr>
        <w:spacing w:before="221" w:line="228" w:lineRule="auto"/>
        <w:ind w:left="22"/>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w:t>
      </w:r>
      <w:bookmarkStart w:id="0" w:name="_GoBack"/>
      <w:bookmarkEnd w:id="0"/>
      <w:r>
        <w:rPr>
          <w:rFonts w:hint="eastAsia" w:ascii="仿宋" w:hAnsi="仿宋" w:eastAsia="仿宋" w:cs="仿宋"/>
          <w:kern w:val="2"/>
          <w:sz w:val="28"/>
          <w:szCs w:val="28"/>
          <w:lang w:val="en-US" w:eastAsia="zh-CN" w:bidi="ar-SA"/>
        </w:rPr>
        <w:t>、关键技术参数：</w:t>
      </w:r>
    </w:p>
    <w:p>
      <w:pPr>
        <w:pStyle w:val="3"/>
        <w:spacing w:before="221" w:line="468" w:lineRule="exact"/>
        <w:ind w:left="451"/>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 、工作模式：CPAP ，S ，T ，ST ，VGPS。</w:t>
      </w:r>
    </w:p>
    <w:p>
      <w:pPr>
        <w:pStyle w:val="3"/>
        <w:spacing w:line="228" w:lineRule="auto"/>
        <w:ind w:left="445"/>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 、通气参数：</w:t>
      </w:r>
    </w:p>
    <w:p>
      <w:pPr>
        <w:pStyle w:val="3"/>
        <w:spacing w:before="221" w:line="228" w:lineRule="auto"/>
        <w:ind w:left="865"/>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2.1  吸气压力：4-25 cmH2O（间隔 0.5 cmH2O）</w:t>
      </w:r>
    </w:p>
    <w:p>
      <w:pPr>
        <w:pStyle w:val="3"/>
        <w:spacing w:before="221" w:line="228" w:lineRule="auto"/>
        <w:ind w:left="865"/>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  呼气压力：4-25 cmH2O（间隔 0.5 cmH2O）</w:t>
      </w:r>
    </w:p>
    <w:p>
      <w:pPr>
        <w:pStyle w:val="3"/>
        <w:spacing w:before="221" w:line="228" w:lineRule="auto"/>
        <w:ind w:left="865"/>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2.3  治疗压力：4-20 cmH2O（CPAP 模式下，间隔 0.5 cmH2O）</w:t>
      </w:r>
    </w:p>
    <w:p>
      <w:pPr>
        <w:pStyle w:val="3"/>
        <w:spacing w:before="221" w:line="229" w:lineRule="auto"/>
        <w:ind w:left="865"/>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2.4  延时升压：0-45 分钟（间隔 5 分钟）</w:t>
      </w:r>
    </w:p>
    <w:p>
      <w:pPr>
        <w:pStyle w:val="3"/>
        <w:spacing w:before="201" w:line="265" w:lineRule="exact"/>
        <w:ind w:left="865"/>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2.5  呼吸频率：5-50 次/分（间隔 1 次/分）</w:t>
      </w:r>
    </w:p>
    <w:p>
      <w:pPr>
        <w:pStyle w:val="3"/>
        <w:spacing w:before="203" w:line="265" w:lineRule="exact"/>
        <w:ind w:firstLine="280" w:firstLineChars="1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2.6  吸呼比：10-70%（间隔 1%）</w:t>
      </w:r>
    </w:p>
    <w:p>
      <w:pPr>
        <w:pStyle w:val="3"/>
        <w:spacing w:before="222" w:line="228" w:lineRule="auto"/>
        <w:ind w:left="865"/>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2.7  上升时间：1-5 档（间隔 1 档，1 档上升最快，5 档上升最慢）</w:t>
      </w:r>
    </w:p>
    <w:p>
      <w:pPr>
        <w:pStyle w:val="3"/>
        <w:spacing w:before="221" w:line="228" w:lineRule="auto"/>
        <w:ind w:left="865"/>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2.8  吸气灵敏度：1-5 档（间隔 1 档，1 档触发最快，5 档 1 档触发最慢）</w:t>
      </w:r>
    </w:p>
    <w:p>
      <w:pPr>
        <w:pStyle w:val="3"/>
        <w:spacing w:before="221" w:line="228" w:lineRule="auto"/>
        <w:ind w:left="865"/>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2.9  呼气灵敏度：1-5 档（间隔 1 档，1 档触发最快，5 档 1 档触发最慢）</w:t>
      </w:r>
    </w:p>
    <w:p>
      <w:pPr>
        <w:pStyle w:val="3"/>
        <w:spacing w:before="202" w:line="265" w:lineRule="exact"/>
        <w:ind w:left="865"/>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2.10  潮气量：50- 1500ml（VGPS 模式下有效，间隔 50ml）</w:t>
      </w:r>
    </w:p>
    <w:p>
      <w:pPr>
        <w:pStyle w:val="3"/>
        <w:spacing w:before="222" w:line="228" w:lineRule="auto"/>
        <w:ind w:left="44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 、VGPS（容量保障压力支持）模式：</w:t>
      </w:r>
    </w:p>
    <w:p>
      <w:pPr>
        <w:pStyle w:val="3"/>
        <w:spacing w:before="221" w:line="228" w:lineRule="auto"/>
        <w:ind w:left="86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3.1  最大 IPAP 值可调范围：4-25 cmH2O</w:t>
      </w:r>
    </w:p>
    <w:p>
      <w:pPr>
        <w:pStyle w:val="3"/>
        <w:spacing w:before="221" w:line="228" w:lineRule="auto"/>
        <w:ind w:left="86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3.2  最小 IPAP 值可调范围：4-25 cmH2O</w:t>
      </w:r>
    </w:p>
    <w:p>
      <w:pPr>
        <w:pStyle w:val="3"/>
        <w:spacing w:before="221" w:line="228" w:lineRule="auto"/>
        <w:ind w:left="86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★3.3 EPAP 值可调范围：4-25 cmH2O</w:t>
      </w:r>
    </w:p>
    <w:p>
      <w:pPr>
        <w:pStyle w:val="3"/>
        <w:spacing w:before="202" w:line="265" w:lineRule="exact"/>
        <w:ind w:left="86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★3.4   目标潮气量：50- 1500ml</w:t>
      </w:r>
    </w:p>
    <w:p>
      <w:pPr>
        <w:spacing w:line="265" w:lineRule="exact"/>
        <w:rPr>
          <w:rFonts w:hint="eastAsia" w:ascii="仿宋" w:hAnsi="仿宋" w:eastAsia="仿宋" w:cs="仿宋"/>
          <w:kern w:val="2"/>
          <w:sz w:val="28"/>
          <w:szCs w:val="28"/>
          <w:lang w:val="en-US" w:eastAsia="zh-CN" w:bidi="ar-SA"/>
        </w:rPr>
      </w:pPr>
    </w:p>
    <w:p>
      <w:pPr>
        <w:pStyle w:val="3"/>
        <w:spacing w:before="222" w:line="228" w:lineRule="auto"/>
        <w:ind w:left="44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 、监测设定参数的显示范围：</w:t>
      </w:r>
    </w:p>
    <w:p>
      <w:pPr>
        <w:pStyle w:val="3"/>
        <w:spacing w:before="222" w:line="228" w:lineRule="auto"/>
        <w:ind w:left="44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★4.1  当前模式：CPAP ，S ，T ，ST ，VGPS</w:t>
      </w:r>
    </w:p>
    <w:p>
      <w:pPr>
        <w:pStyle w:val="3"/>
        <w:spacing w:before="222" w:line="228" w:lineRule="auto"/>
        <w:ind w:left="44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4.2  吸气压力: 4-25 cmH2O</w:t>
      </w:r>
    </w:p>
    <w:p>
      <w:pPr>
        <w:pStyle w:val="3"/>
        <w:spacing w:before="222" w:line="228" w:lineRule="auto"/>
        <w:ind w:left="44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4.3  呼气压力: 4-25 cmH2O</w:t>
      </w:r>
    </w:p>
    <w:p>
      <w:pPr>
        <w:pStyle w:val="3"/>
        <w:spacing w:before="222" w:line="228" w:lineRule="auto"/>
        <w:ind w:left="44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★4.4  呼吸频率：5-50 次/分</w:t>
      </w:r>
    </w:p>
    <w:p>
      <w:pPr>
        <w:pStyle w:val="3"/>
        <w:spacing w:before="222" w:line="228" w:lineRule="auto"/>
        <w:ind w:left="44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4.5  吸呼比：10-70%</w:t>
      </w:r>
    </w:p>
    <w:p>
      <w:pPr>
        <w:pStyle w:val="3"/>
        <w:spacing w:before="222" w:line="228" w:lineRule="auto"/>
        <w:ind w:left="44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4.6  漏气量：20-99.9l pm</w:t>
      </w:r>
    </w:p>
    <w:p>
      <w:pPr>
        <w:pStyle w:val="3"/>
        <w:spacing w:before="222" w:line="228" w:lineRule="auto"/>
        <w:ind w:left="44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4.7  潮气量：50- 1500ml</w:t>
      </w:r>
    </w:p>
    <w:p>
      <w:pPr>
        <w:pStyle w:val="3"/>
        <w:spacing w:before="222" w:line="228" w:lineRule="auto"/>
        <w:ind w:left="44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★4.8  分钟通气量：0-50l pm</w:t>
      </w:r>
    </w:p>
    <w:p>
      <w:pPr>
        <w:pStyle w:val="3"/>
        <w:spacing w:before="222" w:line="228" w:lineRule="auto"/>
        <w:ind w:left="44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★4.9  血氧饱和度：70- 100%</w:t>
      </w:r>
    </w:p>
    <w:p>
      <w:pPr>
        <w:pStyle w:val="3"/>
        <w:spacing w:before="222" w:line="228" w:lineRule="auto"/>
        <w:ind w:left="44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★4.10  脉率：25-250bpm</w:t>
      </w:r>
    </w:p>
    <w:p>
      <w:pPr>
        <w:pStyle w:val="3"/>
        <w:spacing w:before="222" w:line="228" w:lineRule="auto"/>
        <w:ind w:left="44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4.11  湿化器档位：0-6 档</w:t>
      </w:r>
    </w:p>
    <w:p>
      <w:pPr>
        <w:pStyle w:val="3"/>
        <w:spacing w:before="222" w:line="228" w:lineRule="auto"/>
        <w:ind w:left="44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4.12 延时升压：0-45 分</w:t>
      </w:r>
    </w:p>
    <w:p>
      <w:pPr>
        <w:pStyle w:val="3"/>
        <w:spacing w:before="222" w:line="228" w:lineRule="auto"/>
        <w:ind w:left="44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 、提示项目：</w:t>
      </w:r>
    </w:p>
    <w:p>
      <w:pPr>
        <w:pStyle w:val="3"/>
        <w:spacing w:before="222" w:line="228" w:lineRule="auto"/>
        <w:ind w:left="44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★5.1  高压声音提示：开/关闭声音提示</w:t>
      </w:r>
    </w:p>
    <w:p>
      <w:pPr>
        <w:pStyle w:val="3"/>
        <w:spacing w:before="222" w:line="228" w:lineRule="auto"/>
        <w:ind w:left="44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5.2  低分钟通气量声音提示：开/关闭声音提示、可设置 1- 10L（间隔 1L）</w:t>
      </w:r>
    </w:p>
    <w:p>
      <w:pPr>
        <w:pStyle w:val="3"/>
        <w:spacing w:before="222" w:line="228" w:lineRule="auto"/>
        <w:ind w:left="44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★5.3  漏气声音提示：开/关闭</w:t>
      </w:r>
    </w:p>
    <w:p>
      <w:pPr>
        <w:pStyle w:val="3"/>
        <w:spacing w:before="222" w:line="228" w:lineRule="auto"/>
        <w:ind w:left="44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★5.4  断电声音提示：开/关闭</w:t>
      </w:r>
    </w:p>
    <w:p>
      <w:pPr>
        <w:pStyle w:val="3"/>
        <w:spacing w:before="222" w:line="228" w:lineRule="auto"/>
        <w:ind w:left="44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5.5  窒息声音提示：开/关闭、可设置窒息时间 10-40 秒（间隔 5 秒）</w:t>
      </w:r>
    </w:p>
    <w:p>
      <w:pPr>
        <w:pStyle w:val="3"/>
        <w:spacing w:before="222" w:line="228" w:lineRule="auto"/>
        <w:ind w:left="44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5.6  低潮气量声音提示：开/关闭、可设置潮气量值范围 50-500ml（（间隔 50ml））</w:t>
      </w:r>
    </w:p>
    <w:p>
      <w:pPr>
        <w:pStyle w:val="3"/>
        <w:spacing w:before="222" w:line="228" w:lineRule="auto"/>
        <w:ind w:left="44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 、规格</w:t>
      </w:r>
    </w:p>
    <w:p>
      <w:pPr>
        <w:pStyle w:val="3"/>
        <w:spacing w:before="222" w:line="228" w:lineRule="auto"/>
        <w:ind w:left="44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★6.1  尺寸：285mm*155mm*125mm</w:t>
      </w:r>
    </w:p>
    <w:p>
      <w:pPr>
        <w:pStyle w:val="3"/>
        <w:spacing w:before="222" w:line="228" w:lineRule="auto"/>
        <w:ind w:left="44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6.2  重量：约 1500g</w:t>
      </w:r>
    </w:p>
    <w:p>
      <w:pPr>
        <w:pStyle w:val="3"/>
        <w:spacing w:before="222" w:line="228" w:lineRule="auto"/>
        <w:ind w:left="44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6.3  使用温度：5-35℃</w:t>
      </w:r>
    </w:p>
    <w:p>
      <w:pPr>
        <w:pStyle w:val="3"/>
        <w:spacing w:before="222" w:line="228" w:lineRule="auto"/>
        <w:ind w:left="44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6.4  相对湿度：10%-90%</w:t>
      </w:r>
    </w:p>
    <w:p>
      <w:pPr>
        <w:pStyle w:val="3"/>
        <w:spacing w:before="222" w:line="228" w:lineRule="auto"/>
        <w:ind w:left="44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6.5   电源： 输入为 AC 100-240V ，50-60Hz ，1.8A Max；输出：DC 24V ，3.33A。</w:t>
      </w:r>
    </w:p>
    <w:p>
      <w:pPr>
        <w:pStyle w:val="3"/>
        <w:spacing w:before="222" w:line="228" w:lineRule="auto"/>
        <w:ind w:left="44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16、噪音: ≤24 dB (符合IS017510-1:2002 标准)</w:t>
      </w:r>
    </w:p>
    <w:p>
      <w:pPr>
        <w:rPr>
          <w:rFonts w:hint="default" w:ascii="仿宋" w:hAnsi="仿宋" w:eastAsia="仿宋" w:cs="仿宋"/>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91236F"/>
    <w:multiLevelType w:val="singleLevel"/>
    <w:tmpl w:val="3E91236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1MWNlZTJkNWY1MDdlNTJmYTI2ZTI2MGI1OTI5ZGMifQ=="/>
  </w:docVars>
  <w:rsids>
    <w:rsidRoot w:val="6C150A49"/>
    <w:rsid w:val="162011F4"/>
    <w:rsid w:val="2BA86236"/>
    <w:rsid w:val="307F5926"/>
    <w:rsid w:val="6C150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Calibri" w:hAnsi="Calibri" w:eastAsia="Calibri" w:cs="Calibri"/>
      <w:sz w:val="20"/>
      <w:szCs w:val="20"/>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2023-10-31T03:38:00Z</dcterms:created>
  <dc:creator>黯</dc:creator>
  <cp:lastModifiedBy>黯</cp:lastModifiedBy>
  <dcterms:modified xsi:type="dcterms:W3CDTF">2024-03-28T07:12:45Z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F4A68A7D24DF4D159A28C772C3D8FCA4_11</vt:lpwstr>
  </property>
</Properties>
</file>